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3A" w:rsidRDefault="00B5083A">
      <w:r>
        <w:t>от 06.07.2016</w:t>
      </w:r>
    </w:p>
    <w:p w:rsidR="00B5083A" w:rsidRDefault="00B5083A"/>
    <w:p w:rsidR="00B5083A" w:rsidRDefault="00B5083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5083A" w:rsidRDefault="00B5083A">
      <w:r>
        <w:t>Общество с ограниченной ответственностью «Геоизыскания» ИНН 6215024299</w:t>
      </w:r>
    </w:p>
    <w:p w:rsidR="00B5083A" w:rsidRDefault="00B5083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5083A"/>
    <w:rsid w:val="00045D12"/>
    <w:rsid w:val="0052439B"/>
    <w:rsid w:val="00B5083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